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00F2" w:rsidRPr="007D5097" w:rsidRDefault="005E00F2" w:rsidP="005E00F2">
      <w:pPr>
        <w:jc w:val="center"/>
        <w:rPr>
          <w:rFonts w:ascii="Georgia" w:hAnsi="Georgia"/>
          <w:b/>
          <w:color w:val="FF0000"/>
          <w:sz w:val="22"/>
          <w:u w:val="single"/>
        </w:rPr>
      </w:pPr>
      <w:bookmarkStart w:id="0" w:name="_GoBack"/>
      <w:bookmarkEnd w:id="0"/>
      <w:r w:rsidRPr="007D5097">
        <w:rPr>
          <w:rFonts w:ascii="Georgia" w:hAnsi="Georgia"/>
          <w:b/>
          <w:color w:val="FF0000"/>
          <w:sz w:val="22"/>
          <w:u w:val="single"/>
        </w:rPr>
        <w:t>AGENDA</w:t>
      </w:r>
    </w:p>
    <w:p w:rsidR="005E00F2" w:rsidRPr="007D5097" w:rsidRDefault="005E00F2" w:rsidP="005E00F2">
      <w:pPr>
        <w:jc w:val="center"/>
        <w:rPr>
          <w:rFonts w:ascii="Georgia" w:hAnsi="Georgia"/>
          <w:b/>
        </w:rPr>
      </w:pPr>
      <w:r>
        <w:rPr>
          <w:rFonts w:ascii="Georgia" w:hAnsi="Georgia"/>
          <w:b/>
        </w:rPr>
        <w:t>Land and Construction Committee Meeting</w:t>
      </w:r>
    </w:p>
    <w:p w:rsidR="005E00F2" w:rsidRDefault="005E00F2" w:rsidP="005E00F2">
      <w:pPr>
        <w:jc w:val="center"/>
        <w:rPr>
          <w:rFonts w:ascii="Georgia" w:hAnsi="Georgia"/>
          <w:b/>
        </w:rPr>
      </w:pPr>
      <w:r>
        <w:rPr>
          <w:rFonts w:ascii="Georgia" w:hAnsi="Georgia"/>
          <w:b/>
        </w:rPr>
        <w:t>Wednesday, August 3, 2016</w:t>
      </w:r>
    </w:p>
    <w:p w:rsidR="005E00F2" w:rsidRPr="007D5097" w:rsidRDefault="005E00F2" w:rsidP="005E00F2">
      <w:pPr>
        <w:jc w:val="center"/>
        <w:rPr>
          <w:rFonts w:ascii="Georgia" w:hAnsi="Georgia"/>
          <w:b/>
        </w:rPr>
      </w:pPr>
      <w:r>
        <w:rPr>
          <w:rFonts w:ascii="Georgia" w:hAnsi="Georgia"/>
          <w:b/>
        </w:rPr>
        <w:t>5:30 p.m.</w:t>
      </w:r>
    </w:p>
    <w:p w:rsidR="005E00F2" w:rsidRDefault="005E00F2" w:rsidP="005E00F2">
      <w:pPr>
        <w:jc w:val="center"/>
        <w:rPr>
          <w:rFonts w:ascii="Georgia" w:hAnsi="Georgia"/>
          <w:b/>
        </w:rPr>
      </w:pPr>
      <w:r>
        <w:rPr>
          <w:rFonts w:ascii="Georgia" w:hAnsi="Georgia"/>
          <w:b/>
        </w:rPr>
        <w:t>North Transportation Building</w:t>
      </w:r>
    </w:p>
    <w:p w:rsidR="005E00F2" w:rsidRPr="007D5097" w:rsidRDefault="005E00F2" w:rsidP="005E00F2">
      <w:pPr>
        <w:jc w:val="center"/>
        <w:rPr>
          <w:rFonts w:ascii="Georgia" w:hAnsi="Georgia"/>
          <w:b/>
        </w:rPr>
      </w:pPr>
      <w:r>
        <w:rPr>
          <w:rFonts w:ascii="Georgia" w:hAnsi="Georgia"/>
          <w:b/>
        </w:rPr>
        <w:t>506 F. Edward Hebert Blvd., Belle Chasse, LA 70037</w:t>
      </w:r>
    </w:p>
    <w:p w:rsidR="005E00F2" w:rsidRDefault="005E00F2" w:rsidP="005E00F2">
      <w:pPr>
        <w:jc w:val="center"/>
        <w:rPr>
          <w:sz w:val="22"/>
        </w:rPr>
      </w:pPr>
    </w:p>
    <w:p w:rsidR="005E00F2" w:rsidRPr="00BC46A0" w:rsidRDefault="005E00F2" w:rsidP="005E00F2">
      <w:pPr>
        <w:jc w:val="center"/>
        <w:rPr>
          <w:sz w:val="22"/>
        </w:rPr>
      </w:pPr>
    </w:p>
    <w:p w:rsidR="005E00F2" w:rsidRDefault="005E00F2" w:rsidP="005E00F2">
      <w:pPr>
        <w:pStyle w:val="ListParagraph"/>
        <w:numPr>
          <w:ilvl w:val="0"/>
          <w:numId w:val="1"/>
        </w:numPr>
        <w:spacing w:after="0" w:line="240" w:lineRule="auto"/>
        <w:rPr>
          <w:sz w:val="22"/>
        </w:rPr>
      </w:pPr>
      <w:r w:rsidRPr="00DB4B3B">
        <w:rPr>
          <w:sz w:val="22"/>
        </w:rPr>
        <w:t>Call to Order</w:t>
      </w:r>
    </w:p>
    <w:p w:rsidR="005E00F2" w:rsidRPr="00B65721" w:rsidRDefault="005E00F2" w:rsidP="005E00F2">
      <w:pPr>
        <w:rPr>
          <w:sz w:val="16"/>
          <w:szCs w:val="16"/>
        </w:rPr>
      </w:pPr>
    </w:p>
    <w:p w:rsidR="005E00F2" w:rsidRDefault="005E00F2" w:rsidP="005E00F2">
      <w:pPr>
        <w:pStyle w:val="ListParagraph"/>
        <w:numPr>
          <w:ilvl w:val="0"/>
          <w:numId w:val="1"/>
        </w:numPr>
        <w:rPr>
          <w:sz w:val="22"/>
        </w:rPr>
      </w:pPr>
      <w:r w:rsidRPr="005E00F2">
        <w:rPr>
          <w:sz w:val="22"/>
        </w:rPr>
        <w:t>Discussion regarding plans for the former teacher apartment buildings – Ronald White</w:t>
      </w:r>
    </w:p>
    <w:p w:rsidR="005E00F2" w:rsidRPr="005E00F2" w:rsidRDefault="005E00F2" w:rsidP="005E00F2">
      <w:pPr>
        <w:pStyle w:val="ListParagraph"/>
        <w:rPr>
          <w:sz w:val="22"/>
        </w:rPr>
      </w:pPr>
    </w:p>
    <w:p w:rsidR="005E00F2" w:rsidRDefault="005E00F2" w:rsidP="005E00F2">
      <w:pPr>
        <w:pStyle w:val="ListParagraph"/>
        <w:numPr>
          <w:ilvl w:val="0"/>
          <w:numId w:val="1"/>
        </w:numPr>
        <w:rPr>
          <w:sz w:val="22"/>
        </w:rPr>
      </w:pPr>
      <w:r>
        <w:rPr>
          <w:sz w:val="22"/>
        </w:rPr>
        <w:t xml:space="preserve"> </w:t>
      </w:r>
      <w:r w:rsidRPr="005E00F2">
        <w:rPr>
          <w:b/>
          <w:sz w:val="22"/>
        </w:rPr>
        <w:t>Port Sulphur Faculty Housing</w:t>
      </w:r>
      <w:r>
        <w:rPr>
          <w:sz w:val="22"/>
        </w:rPr>
        <w:t xml:space="preserve"> - Chris Barker</w:t>
      </w:r>
    </w:p>
    <w:p w:rsidR="005E00F2" w:rsidRDefault="005E00F2" w:rsidP="005E00F2">
      <w:pPr>
        <w:pStyle w:val="ListParagraph"/>
        <w:rPr>
          <w:sz w:val="22"/>
        </w:rPr>
      </w:pPr>
      <w:r>
        <w:rPr>
          <w:sz w:val="22"/>
        </w:rPr>
        <w:t>Review and discussion regarding acceptance of workmanship.</w:t>
      </w:r>
    </w:p>
    <w:p w:rsidR="00830BB9" w:rsidRDefault="00830BB9" w:rsidP="005E00F2">
      <w:pPr>
        <w:pStyle w:val="ListParagraph"/>
        <w:rPr>
          <w:sz w:val="22"/>
        </w:rPr>
      </w:pPr>
    </w:p>
    <w:p w:rsidR="005E00F2" w:rsidRDefault="005E00F2" w:rsidP="005E00F2">
      <w:pPr>
        <w:pStyle w:val="ListParagraph"/>
        <w:numPr>
          <w:ilvl w:val="0"/>
          <w:numId w:val="1"/>
        </w:numPr>
        <w:rPr>
          <w:sz w:val="22"/>
        </w:rPr>
      </w:pPr>
      <w:r w:rsidRPr="005E00F2">
        <w:rPr>
          <w:b/>
          <w:sz w:val="22"/>
        </w:rPr>
        <w:t>Food Service Maintenance Facility</w:t>
      </w:r>
      <w:r>
        <w:rPr>
          <w:sz w:val="22"/>
        </w:rPr>
        <w:t xml:space="preserve"> - Chris Barker</w:t>
      </w:r>
    </w:p>
    <w:p w:rsidR="005E00F2" w:rsidRPr="005E00F2" w:rsidRDefault="005E00F2" w:rsidP="005E00F2">
      <w:pPr>
        <w:pStyle w:val="ListParagraph"/>
        <w:rPr>
          <w:sz w:val="22"/>
        </w:rPr>
      </w:pPr>
      <w:r>
        <w:rPr>
          <w:sz w:val="22"/>
        </w:rPr>
        <w:lastRenderedPageBreak/>
        <w:t>Review and discussion concerning the change order for rain days owed to the contractor due to higher than average weather, credits for minor construction modifications and additional potential site work PPSB may want to consider adding to the contract.</w:t>
      </w:r>
    </w:p>
    <w:p w:rsidR="005E00F2" w:rsidRDefault="005E00F2" w:rsidP="005E00F2">
      <w:pPr>
        <w:pStyle w:val="ListParagraph"/>
        <w:numPr>
          <w:ilvl w:val="0"/>
          <w:numId w:val="1"/>
        </w:numPr>
        <w:spacing w:after="0" w:line="240" w:lineRule="auto"/>
        <w:rPr>
          <w:sz w:val="22"/>
        </w:rPr>
      </w:pPr>
      <w:r w:rsidRPr="00DB4B3B">
        <w:rPr>
          <w:sz w:val="22"/>
        </w:rPr>
        <w:t>Information Items</w:t>
      </w:r>
    </w:p>
    <w:p w:rsidR="00830BB9" w:rsidRPr="00DB4B3B" w:rsidRDefault="00830BB9" w:rsidP="00830BB9">
      <w:pPr>
        <w:pStyle w:val="ListParagraph"/>
        <w:spacing w:after="0" w:line="240" w:lineRule="auto"/>
        <w:rPr>
          <w:sz w:val="22"/>
        </w:rPr>
      </w:pPr>
    </w:p>
    <w:p w:rsidR="005E00F2" w:rsidRDefault="005E00F2" w:rsidP="005E00F2">
      <w:pPr>
        <w:ind w:left="-90"/>
        <w:rPr>
          <w:sz w:val="22"/>
        </w:rPr>
      </w:pPr>
    </w:p>
    <w:p w:rsidR="005E00F2" w:rsidRPr="00DB4B3B" w:rsidRDefault="00C67ABB" w:rsidP="005E00F2">
      <w:pPr>
        <w:pStyle w:val="ListParagraph"/>
        <w:numPr>
          <w:ilvl w:val="0"/>
          <w:numId w:val="1"/>
        </w:numPr>
        <w:spacing w:after="0" w:line="240" w:lineRule="auto"/>
        <w:rPr>
          <w:sz w:val="22"/>
        </w:rPr>
      </w:pPr>
      <w:r>
        <w:rPr>
          <w:sz w:val="22"/>
        </w:rPr>
        <w:t>Citizen</w:t>
      </w:r>
      <w:r w:rsidR="005E00F2" w:rsidRPr="00DB4B3B">
        <w:rPr>
          <w:sz w:val="22"/>
        </w:rPr>
        <w:t xml:space="preserve"> Comments</w:t>
      </w:r>
    </w:p>
    <w:p w:rsidR="005E00F2" w:rsidRDefault="005E00F2" w:rsidP="005E00F2">
      <w:pPr>
        <w:ind w:left="-90"/>
        <w:rPr>
          <w:sz w:val="22"/>
        </w:rPr>
      </w:pPr>
    </w:p>
    <w:p w:rsidR="005E00F2" w:rsidRPr="00DB4B3B" w:rsidRDefault="005E00F2" w:rsidP="005E00F2">
      <w:pPr>
        <w:pStyle w:val="ListParagraph"/>
        <w:numPr>
          <w:ilvl w:val="0"/>
          <w:numId w:val="1"/>
        </w:numPr>
        <w:tabs>
          <w:tab w:val="left" w:pos="0"/>
          <w:tab w:val="left" w:pos="270"/>
        </w:tabs>
        <w:spacing w:after="0" w:line="240" w:lineRule="auto"/>
        <w:rPr>
          <w:sz w:val="22"/>
        </w:rPr>
      </w:pPr>
      <w:r w:rsidRPr="00DB4B3B">
        <w:rPr>
          <w:sz w:val="22"/>
        </w:rPr>
        <w:t>Adjournment</w:t>
      </w:r>
    </w:p>
    <w:p w:rsidR="00C818A6" w:rsidRDefault="009B3D1E"/>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Default="00C67ABB"/>
    <w:p w:rsidR="00C67ABB" w:rsidRPr="00C67ABB" w:rsidRDefault="00C67ABB" w:rsidP="00C67ABB">
      <w:pPr>
        <w:jc w:val="center"/>
        <w:rPr>
          <w:color w:val="FF0000"/>
          <w:sz w:val="32"/>
          <w:szCs w:val="32"/>
          <w:u w:val="single"/>
        </w:rPr>
      </w:pPr>
      <w:r>
        <w:rPr>
          <w:noProof/>
          <w:color w:val="FF0000"/>
          <w:sz w:val="32"/>
          <w:szCs w:val="32"/>
          <w:u w:val="single"/>
        </w:rPr>
        <w:drawing>
          <wp:anchor distT="0" distB="0" distL="114300" distR="114300" simplePos="0" relativeHeight="251658240" behindDoc="1" locked="0" layoutInCell="1" allowOverlap="1" wp14:anchorId="42B6EF15" wp14:editId="7EFEBF6F">
            <wp:simplePos x="0" y="0"/>
            <wp:positionH relativeFrom="column">
              <wp:posOffset>4808220</wp:posOffset>
            </wp:positionH>
            <wp:positionV relativeFrom="paragraph">
              <wp:posOffset>-748030</wp:posOffset>
            </wp:positionV>
            <wp:extent cx="1503045" cy="1540510"/>
            <wp:effectExtent l="0" t="0" r="1905" b="2540"/>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503045" cy="1540510"/>
                    </a:xfrm>
                    <a:prstGeom prst="rect">
                      <a:avLst/>
                    </a:prstGeom>
                    <a:noFill/>
                    <a:ln>
                      <a:noFill/>
                    </a:ln>
                  </pic:spPr>
                </pic:pic>
              </a:graphicData>
            </a:graphic>
            <wp14:sizeRelH relativeFrom="page">
              <wp14:pctWidth>0</wp14:pctWidth>
            </wp14:sizeRelH>
            <wp14:sizeRelV relativeFrom="page">
              <wp14:pctHeight>0</wp14:pctHeight>
            </wp14:sizeRelV>
          </wp:anchor>
        </w:drawing>
      </w:r>
      <w:r w:rsidRPr="00C67ABB">
        <w:rPr>
          <w:color w:val="FF0000"/>
          <w:sz w:val="32"/>
          <w:szCs w:val="32"/>
          <w:u w:val="single"/>
        </w:rPr>
        <w:t>COMMITTEE MEETING</w:t>
      </w:r>
    </w:p>
    <w:p w:rsidR="00C67ABB" w:rsidRPr="00C67ABB" w:rsidRDefault="00C67ABB" w:rsidP="00C67ABB">
      <w:pPr>
        <w:jc w:val="center"/>
        <w:rPr>
          <w:color w:val="FF0000"/>
          <w:sz w:val="32"/>
          <w:szCs w:val="32"/>
          <w:u w:val="single"/>
        </w:rPr>
      </w:pPr>
    </w:p>
    <w:p w:rsidR="00C67ABB" w:rsidRPr="00C67ABB" w:rsidRDefault="00C67ABB" w:rsidP="00C67ABB">
      <w:pPr>
        <w:jc w:val="center"/>
        <w:rPr>
          <w:color w:val="FF0000"/>
          <w:sz w:val="32"/>
          <w:szCs w:val="32"/>
          <w:u w:val="single"/>
        </w:rPr>
      </w:pPr>
      <w:r w:rsidRPr="00C67ABB">
        <w:rPr>
          <w:color w:val="FF0000"/>
          <w:sz w:val="32"/>
          <w:szCs w:val="32"/>
          <w:u w:val="single"/>
        </w:rPr>
        <w:t>NOTICE</w:t>
      </w:r>
    </w:p>
    <w:p w:rsidR="00C67ABB" w:rsidRPr="00C67ABB" w:rsidRDefault="00C67ABB" w:rsidP="00C67ABB">
      <w:pPr>
        <w:jc w:val="center"/>
        <w:rPr>
          <w:u w:val="single"/>
        </w:rPr>
      </w:pPr>
    </w:p>
    <w:p w:rsidR="00C67ABB" w:rsidRPr="00C67ABB" w:rsidRDefault="00C67ABB" w:rsidP="00C67ABB">
      <w:pPr>
        <w:rPr>
          <w:b/>
          <w:sz w:val="28"/>
          <w:szCs w:val="28"/>
          <w:u w:val="single"/>
        </w:rPr>
      </w:pPr>
    </w:p>
    <w:p w:rsidR="00C67ABB" w:rsidRPr="00C67ABB" w:rsidRDefault="00C67ABB" w:rsidP="00C67ABB">
      <w:pPr>
        <w:rPr>
          <w:u w:val="single"/>
        </w:rPr>
      </w:pPr>
    </w:p>
    <w:p w:rsidR="00C67ABB" w:rsidRPr="00C67ABB" w:rsidRDefault="00C67ABB" w:rsidP="00C67ABB">
      <w:pPr>
        <w:jc w:val="both"/>
        <w:rPr>
          <w:sz w:val="28"/>
          <w:szCs w:val="28"/>
        </w:rPr>
      </w:pPr>
      <w:r w:rsidRPr="00C67ABB">
        <w:rPr>
          <w:sz w:val="28"/>
          <w:szCs w:val="28"/>
        </w:rPr>
        <w:t xml:space="preserve">There will be a </w:t>
      </w:r>
      <w:r w:rsidRPr="00C67ABB">
        <w:rPr>
          <w:b/>
          <w:sz w:val="28"/>
          <w:szCs w:val="28"/>
        </w:rPr>
        <w:t>Land &amp;</w:t>
      </w:r>
      <w:r w:rsidRPr="00C67ABB">
        <w:rPr>
          <w:sz w:val="28"/>
          <w:szCs w:val="28"/>
        </w:rPr>
        <w:t xml:space="preserve"> </w:t>
      </w:r>
      <w:r w:rsidRPr="00C67ABB">
        <w:rPr>
          <w:b/>
          <w:sz w:val="28"/>
          <w:szCs w:val="28"/>
        </w:rPr>
        <w:t>Construction</w:t>
      </w:r>
      <w:r w:rsidRPr="00C67ABB">
        <w:rPr>
          <w:sz w:val="28"/>
          <w:szCs w:val="28"/>
        </w:rPr>
        <w:t xml:space="preserve"> </w:t>
      </w:r>
      <w:r w:rsidRPr="00C67ABB">
        <w:rPr>
          <w:b/>
          <w:sz w:val="28"/>
          <w:szCs w:val="28"/>
        </w:rPr>
        <w:t>Committee Meeting</w:t>
      </w:r>
      <w:r w:rsidRPr="00C67ABB">
        <w:rPr>
          <w:sz w:val="28"/>
          <w:szCs w:val="28"/>
        </w:rPr>
        <w:t xml:space="preserve"> of the Plaquemines Parish School Board on </w:t>
      </w:r>
      <w:r w:rsidRPr="00C67ABB">
        <w:rPr>
          <w:b/>
          <w:sz w:val="28"/>
          <w:szCs w:val="28"/>
        </w:rPr>
        <w:t>Wednesday, August 3, 2016</w:t>
      </w:r>
      <w:r w:rsidRPr="00C67ABB">
        <w:rPr>
          <w:sz w:val="28"/>
          <w:szCs w:val="28"/>
        </w:rPr>
        <w:t xml:space="preserve">, at </w:t>
      </w:r>
      <w:r w:rsidRPr="00C67ABB">
        <w:rPr>
          <w:b/>
          <w:sz w:val="28"/>
          <w:szCs w:val="28"/>
        </w:rPr>
        <w:t>5:30 P.M.</w:t>
      </w:r>
      <w:r w:rsidRPr="00C67ABB">
        <w:rPr>
          <w:sz w:val="28"/>
          <w:szCs w:val="28"/>
        </w:rPr>
        <w:t xml:space="preserve">   The meeting will be held at the Transportation North Building, </w:t>
      </w:r>
    </w:p>
    <w:p w:rsidR="00C67ABB" w:rsidRPr="00C67ABB" w:rsidRDefault="00C67ABB" w:rsidP="00C67ABB">
      <w:pPr>
        <w:jc w:val="both"/>
        <w:rPr>
          <w:sz w:val="28"/>
          <w:szCs w:val="28"/>
        </w:rPr>
      </w:pPr>
      <w:r w:rsidRPr="00C67ABB">
        <w:rPr>
          <w:sz w:val="28"/>
          <w:szCs w:val="28"/>
        </w:rPr>
        <w:t xml:space="preserve">506 F. Edward Hebert Blvd., Belle Chasse, LA 70037. </w:t>
      </w:r>
    </w:p>
    <w:p w:rsidR="00C67ABB" w:rsidRPr="00C67ABB" w:rsidRDefault="00C67ABB" w:rsidP="00C67ABB">
      <w:pPr>
        <w:rPr>
          <w:sz w:val="28"/>
          <w:szCs w:val="28"/>
        </w:rPr>
      </w:pPr>
    </w:p>
    <w:p w:rsidR="00C67ABB" w:rsidRPr="00C67ABB" w:rsidRDefault="00C67ABB" w:rsidP="00C67ABB">
      <w:pPr>
        <w:rPr>
          <w:b/>
          <w:sz w:val="28"/>
          <w:szCs w:val="28"/>
          <w:u w:val="single"/>
        </w:rPr>
      </w:pPr>
    </w:p>
    <w:p w:rsidR="00C67ABB" w:rsidRPr="00C67ABB" w:rsidRDefault="00C67ABB" w:rsidP="00C67ABB">
      <w:pPr>
        <w:rPr>
          <w:b/>
          <w:sz w:val="28"/>
          <w:szCs w:val="28"/>
        </w:rPr>
      </w:pPr>
    </w:p>
    <w:p w:rsidR="00C67ABB" w:rsidRPr="00C67ABB" w:rsidRDefault="00C67ABB" w:rsidP="00C67ABB">
      <w:pPr>
        <w:keepNext/>
        <w:jc w:val="center"/>
        <w:outlineLvl w:val="0"/>
        <w:rPr>
          <w:sz w:val="28"/>
          <w:szCs w:val="28"/>
        </w:rPr>
      </w:pPr>
      <w:r w:rsidRPr="00C67ABB">
        <w:rPr>
          <w:b/>
          <w:sz w:val="28"/>
          <w:szCs w:val="28"/>
          <w:u w:val="single"/>
        </w:rPr>
        <w:t>Land and Construction Committee Members</w:t>
      </w:r>
      <w:r w:rsidRPr="00C67ABB">
        <w:rPr>
          <w:sz w:val="28"/>
          <w:szCs w:val="28"/>
          <w:u w:val="single"/>
        </w:rPr>
        <w:t>:</w:t>
      </w:r>
    </w:p>
    <w:p w:rsidR="00C67ABB" w:rsidRPr="00C67ABB" w:rsidRDefault="00C67ABB" w:rsidP="00C67ABB">
      <w:pPr>
        <w:jc w:val="center"/>
        <w:rPr>
          <w:sz w:val="28"/>
          <w:szCs w:val="28"/>
        </w:rPr>
      </w:pPr>
      <w:r w:rsidRPr="00C67ABB">
        <w:rPr>
          <w:sz w:val="28"/>
          <w:szCs w:val="28"/>
        </w:rPr>
        <w:t>Chuck Soileau (Chairperson)</w:t>
      </w:r>
    </w:p>
    <w:p w:rsidR="00C67ABB" w:rsidRPr="00C67ABB" w:rsidRDefault="00C67ABB" w:rsidP="00C67ABB">
      <w:pPr>
        <w:jc w:val="center"/>
        <w:rPr>
          <w:sz w:val="28"/>
          <w:szCs w:val="28"/>
        </w:rPr>
      </w:pPr>
      <w:r w:rsidRPr="00C67ABB">
        <w:rPr>
          <w:sz w:val="28"/>
          <w:szCs w:val="28"/>
        </w:rPr>
        <w:t>Daniel Morrill</w:t>
      </w:r>
    </w:p>
    <w:p w:rsidR="00C67ABB" w:rsidRPr="00C67ABB" w:rsidRDefault="00C67ABB" w:rsidP="00C67ABB">
      <w:pPr>
        <w:jc w:val="center"/>
        <w:rPr>
          <w:sz w:val="28"/>
          <w:szCs w:val="28"/>
        </w:rPr>
      </w:pPr>
      <w:r w:rsidRPr="00C67ABB">
        <w:rPr>
          <w:sz w:val="28"/>
          <w:szCs w:val="28"/>
        </w:rPr>
        <w:t>Carlton LaFrance</w:t>
      </w:r>
    </w:p>
    <w:p w:rsidR="00C67ABB" w:rsidRPr="00C67ABB" w:rsidRDefault="00C67ABB" w:rsidP="00C67ABB">
      <w:pPr>
        <w:jc w:val="center"/>
        <w:rPr>
          <w:sz w:val="28"/>
          <w:szCs w:val="28"/>
        </w:rPr>
      </w:pPr>
      <w:r w:rsidRPr="00C67ABB">
        <w:rPr>
          <w:sz w:val="28"/>
          <w:szCs w:val="28"/>
        </w:rPr>
        <w:t>Joyce Lamkin</w:t>
      </w:r>
    </w:p>
    <w:p w:rsidR="00C67ABB" w:rsidRPr="00C67ABB" w:rsidRDefault="00C67ABB" w:rsidP="00C67ABB">
      <w:pPr>
        <w:jc w:val="center"/>
        <w:rPr>
          <w:sz w:val="28"/>
          <w:szCs w:val="28"/>
        </w:rPr>
      </w:pPr>
      <w:r w:rsidRPr="00C67ABB">
        <w:rPr>
          <w:sz w:val="28"/>
          <w:szCs w:val="28"/>
        </w:rPr>
        <w:t>Paul Lemaire, Jr. (Alternate)</w:t>
      </w:r>
    </w:p>
    <w:p w:rsidR="00C67ABB" w:rsidRPr="00C67ABB" w:rsidRDefault="00C67ABB" w:rsidP="00C67ABB">
      <w:pPr>
        <w:jc w:val="center"/>
        <w:rPr>
          <w:sz w:val="28"/>
          <w:szCs w:val="28"/>
        </w:rPr>
      </w:pPr>
      <w:r w:rsidRPr="00C67ABB">
        <w:rPr>
          <w:sz w:val="28"/>
          <w:szCs w:val="28"/>
        </w:rPr>
        <w:lastRenderedPageBreak/>
        <w:t>Denis Rousselle</w:t>
      </w:r>
    </w:p>
    <w:p w:rsidR="00C67ABB" w:rsidRPr="00C67ABB" w:rsidRDefault="00C67ABB" w:rsidP="00C67ABB">
      <w:pPr>
        <w:rPr>
          <w:caps/>
        </w:rPr>
      </w:pPr>
    </w:p>
    <w:p w:rsidR="00C67ABB" w:rsidRPr="00C67ABB" w:rsidRDefault="00C67ABB" w:rsidP="00C67ABB"/>
    <w:p w:rsidR="00C67ABB" w:rsidRPr="00C67ABB" w:rsidRDefault="00C67ABB" w:rsidP="00C67ABB">
      <w:pPr>
        <w:rPr>
          <w:sz w:val="28"/>
          <w:szCs w:val="28"/>
        </w:rPr>
      </w:pPr>
    </w:p>
    <w:p w:rsidR="00C67ABB" w:rsidRPr="00C67ABB" w:rsidRDefault="00C67ABB" w:rsidP="00C67ABB">
      <w:pPr>
        <w:rPr>
          <w:sz w:val="28"/>
          <w:szCs w:val="28"/>
        </w:rPr>
      </w:pPr>
    </w:p>
    <w:p w:rsidR="00C67ABB" w:rsidRPr="00C67ABB" w:rsidRDefault="00C67ABB" w:rsidP="00C67ABB">
      <w:pPr>
        <w:rPr>
          <w:b/>
          <w:sz w:val="28"/>
          <w:szCs w:val="28"/>
        </w:rPr>
      </w:pPr>
    </w:p>
    <w:p w:rsidR="00C67ABB" w:rsidRPr="00C67ABB" w:rsidRDefault="00C67ABB" w:rsidP="00C67ABB">
      <w:pPr>
        <w:jc w:val="center"/>
        <w:rPr>
          <w:b/>
          <w:color w:val="FF0000"/>
          <w:sz w:val="28"/>
          <w:szCs w:val="28"/>
        </w:rPr>
      </w:pPr>
      <w:r w:rsidRPr="00C67ABB">
        <w:rPr>
          <w:b/>
          <w:color w:val="FF0000"/>
          <w:sz w:val="28"/>
          <w:szCs w:val="28"/>
        </w:rPr>
        <w:t>There will be a Finance Committee Meeting immediately following the Construction Committee Meeting.</w:t>
      </w:r>
    </w:p>
    <w:p w:rsidR="00C67ABB" w:rsidRPr="00C67ABB" w:rsidRDefault="00C67ABB" w:rsidP="00C67ABB"/>
    <w:p w:rsidR="00C67ABB" w:rsidRPr="00C67ABB" w:rsidRDefault="00C67ABB" w:rsidP="00C67ABB">
      <w:pPr>
        <w:jc w:val="center"/>
        <w:rPr>
          <w:b/>
          <w:u w:val="single"/>
        </w:rPr>
      </w:pPr>
      <w:r w:rsidRPr="00C67ABB">
        <w:rPr>
          <w:b/>
          <w:sz w:val="28"/>
          <w:szCs w:val="28"/>
          <w:u w:val="single"/>
        </w:rPr>
        <w:t>Finance Committee Members</w:t>
      </w:r>
      <w:r w:rsidRPr="00C67ABB">
        <w:rPr>
          <w:b/>
          <w:u w:val="single"/>
        </w:rPr>
        <w:t>:</w:t>
      </w:r>
    </w:p>
    <w:p w:rsidR="00C67ABB" w:rsidRPr="00C67ABB" w:rsidRDefault="00C67ABB" w:rsidP="00C67ABB">
      <w:pPr>
        <w:jc w:val="center"/>
        <w:rPr>
          <w:sz w:val="28"/>
          <w:szCs w:val="28"/>
        </w:rPr>
      </w:pPr>
      <w:r w:rsidRPr="00C67ABB">
        <w:rPr>
          <w:sz w:val="28"/>
          <w:szCs w:val="28"/>
        </w:rPr>
        <w:t>Fran Bayhi-Martinez- Chairperson</w:t>
      </w:r>
    </w:p>
    <w:p w:rsidR="00C67ABB" w:rsidRPr="00C67ABB" w:rsidRDefault="00C67ABB" w:rsidP="00C67ABB">
      <w:pPr>
        <w:jc w:val="center"/>
        <w:rPr>
          <w:sz w:val="28"/>
          <w:szCs w:val="28"/>
        </w:rPr>
      </w:pPr>
      <w:r w:rsidRPr="00C67ABB">
        <w:rPr>
          <w:sz w:val="28"/>
          <w:szCs w:val="28"/>
        </w:rPr>
        <w:t>Darilyn Demolle-Turner</w:t>
      </w:r>
    </w:p>
    <w:p w:rsidR="00C67ABB" w:rsidRPr="00C67ABB" w:rsidRDefault="00C67ABB" w:rsidP="00C67ABB">
      <w:pPr>
        <w:jc w:val="center"/>
        <w:rPr>
          <w:sz w:val="28"/>
          <w:szCs w:val="28"/>
        </w:rPr>
      </w:pPr>
      <w:r w:rsidRPr="00C67ABB">
        <w:rPr>
          <w:sz w:val="28"/>
          <w:szCs w:val="28"/>
        </w:rPr>
        <w:t>Corey Arbourgh</w:t>
      </w:r>
    </w:p>
    <w:p w:rsidR="00C67ABB" w:rsidRPr="00C67ABB" w:rsidRDefault="00C67ABB" w:rsidP="00C67ABB">
      <w:pPr>
        <w:jc w:val="center"/>
        <w:rPr>
          <w:sz w:val="28"/>
          <w:szCs w:val="28"/>
        </w:rPr>
      </w:pPr>
      <w:r w:rsidRPr="00C67ABB">
        <w:rPr>
          <w:sz w:val="28"/>
          <w:szCs w:val="28"/>
        </w:rPr>
        <w:t>Carlton LaFrance</w:t>
      </w:r>
    </w:p>
    <w:p w:rsidR="00C67ABB" w:rsidRPr="00C67ABB" w:rsidRDefault="00C67ABB" w:rsidP="00C67ABB">
      <w:pPr>
        <w:jc w:val="center"/>
        <w:rPr>
          <w:sz w:val="28"/>
          <w:szCs w:val="28"/>
        </w:rPr>
      </w:pPr>
      <w:r w:rsidRPr="00C67ABB">
        <w:rPr>
          <w:sz w:val="28"/>
          <w:szCs w:val="28"/>
        </w:rPr>
        <w:t>Joyce Lamkin (Alternate)</w:t>
      </w:r>
    </w:p>
    <w:p w:rsidR="00C67ABB" w:rsidRPr="00C67ABB" w:rsidRDefault="00C67ABB" w:rsidP="00C67ABB">
      <w:pPr>
        <w:jc w:val="center"/>
        <w:rPr>
          <w:sz w:val="28"/>
          <w:szCs w:val="28"/>
        </w:rPr>
      </w:pPr>
      <w:r w:rsidRPr="00C67ABB">
        <w:rPr>
          <w:sz w:val="28"/>
          <w:szCs w:val="28"/>
        </w:rPr>
        <w:t>Denis Rousselle</w:t>
      </w:r>
    </w:p>
    <w:p w:rsidR="00C67ABB" w:rsidRPr="00C67ABB" w:rsidRDefault="00C67ABB" w:rsidP="00C67ABB">
      <w:pPr>
        <w:jc w:val="center"/>
        <w:rPr>
          <w:sz w:val="28"/>
          <w:szCs w:val="28"/>
        </w:rPr>
      </w:pPr>
    </w:p>
    <w:p w:rsidR="00C67ABB" w:rsidRPr="00C67ABB" w:rsidRDefault="00C67ABB" w:rsidP="00C67ABB">
      <w:pPr>
        <w:jc w:val="center"/>
      </w:pPr>
    </w:p>
    <w:p w:rsidR="00C67ABB" w:rsidRPr="00C67ABB" w:rsidRDefault="00C67ABB" w:rsidP="00C67ABB">
      <w:pPr>
        <w:keepNext/>
        <w:jc w:val="center"/>
        <w:outlineLvl w:val="1"/>
        <w:rPr>
          <w:b/>
          <w:bCs/>
          <w:sz w:val="40"/>
          <w:szCs w:val="40"/>
        </w:rPr>
      </w:pPr>
      <w:r w:rsidRPr="00C67ABB">
        <w:rPr>
          <w:b/>
          <w:bCs/>
          <w:sz w:val="40"/>
          <w:szCs w:val="40"/>
        </w:rPr>
        <w:t>All committee meetings are open to the public.</w:t>
      </w:r>
    </w:p>
    <w:p w:rsidR="00C67ABB" w:rsidRPr="00C67ABB" w:rsidRDefault="00C67ABB" w:rsidP="00C67ABB">
      <w:pPr>
        <w:jc w:val="center"/>
      </w:pPr>
    </w:p>
    <w:p w:rsidR="00C67ABB" w:rsidRDefault="00C67ABB"/>
    <w:p w:rsidR="00C67ABB" w:rsidRPr="00C67ABB" w:rsidRDefault="00C67ABB" w:rsidP="00C67ABB">
      <w:pPr>
        <w:pStyle w:val="Title"/>
        <w:rPr>
          <w:color w:val="FF0000"/>
        </w:rPr>
      </w:pPr>
      <w:r w:rsidRPr="00C67ABB">
        <w:rPr>
          <w:color w:val="FF0000"/>
        </w:rPr>
        <w:t>A G E N D A</w:t>
      </w:r>
    </w:p>
    <w:p w:rsidR="00C67ABB" w:rsidRDefault="00C67ABB" w:rsidP="00C67ABB">
      <w:pPr>
        <w:pStyle w:val="Title"/>
      </w:pPr>
      <w:r>
        <w:t>Finance and Budget Committee</w:t>
      </w:r>
    </w:p>
    <w:p w:rsidR="00C67ABB" w:rsidRPr="00236D5C" w:rsidRDefault="00C67ABB" w:rsidP="00C67ABB">
      <w:pPr>
        <w:pStyle w:val="Title"/>
        <w:rPr>
          <w:u w:val="none"/>
        </w:rPr>
      </w:pPr>
      <w:r w:rsidRPr="00236D5C">
        <w:rPr>
          <w:u w:val="none"/>
        </w:rPr>
        <w:t xml:space="preserve"> </w:t>
      </w:r>
      <w:proofErr w:type="gramStart"/>
      <w:r w:rsidRPr="00236D5C">
        <w:rPr>
          <w:u w:val="none"/>
        </w:rPr>
        <w:t>of</w:t>
      </w:r>
      <w:proofErr w:type="gramEnd"/>
      <w:r w:rsidRPr="00236D5C">
        <w:rPr>
          <w:u w:val="none"/>
        </w:rPr>
        <w:t xml:space="preserve"> the</w:t>
      </w:r>
    </w:p>
    <w:p w:rsidR="00C67ABB" w:rsidRPr="00236D5C" w:rsidRDefault="00C67ABB" w:rsidP="00C67ABB">
      <w:pPr>
        <w:pStyle w:val="Title"/>
        <w:rPr>
          <w:u w:val="none"/>
        </w:rPr>
      </w:pPr>
      <w:r w:rsidRPr="00236D5C">
        <w:rPr>
          <w:u w:val="none"/>
        </w:rPr>
        <w:t>PLAQUEMINES PARISH SCHOOL BOARD</w:t>
      </w:r>
    </w:p>
    <w:p w:rsidR="00C67ABB" w:rsidRPr="00C67ABB" w:rsidRDefault="00C67ABB" w:rsidP="00C67ABB">
      <w:pPr>
        <w:jc w:val="center"/>
        <w:rPr>
          <w:rFonts w:ascii="Arial" w:hAnsi="Arial" w:cs="Arial"/>
          <w:b/>
        </w:rPr>
      </w:pPr>
      <w:r w:rsidRPr="00C67ABB">
        <w:rPr>
          <w:rFonts w:ascii="Arial" w:hAnsi="Arial" w:cs="Arial"/>
          <w:b/>
        </w:rPr>
        <w:t>August 3, 2016</w:t>
      </w:r>
    </w:p>
    <w:p w:rsidR="00C67ABB" w:rsidRPr="00C67ABB" w:rsidRDefault="00C67ABB" w:rsidP="00C67ABB">
      <w:pPr>
        <w:jc w:val="center"/>
        <w:rPr>
          <w:rFonts w:ascii="Arial" w:hAnsi="Arial" w:cs="Arial"/>
          <w:b/>
        </w:rPr>
      </w:pPr>
      <w:r w:rsidRPr="00C67ABB">
        <w:rPr>
          <w:rFonts w:ascii="Arial" w:hAnsi="Arial" w:cs="Arial"/>
          <w:b/>
        </w:rPr>
        <w:t xml:space="preserve"> </w:t>
      </w:r>
      <w:proofErr w:type="gramStart"/>
      <w:r w:rsidRPr="00C67ABB">
        <w:rPr>
          <w:rFonts w:ascii="Arial" w:hAnsi="Arial" w:cs="Arial"/>
          <w:b/>
        </w:rPr>
        <w:t>following</w:t>
      </w:r>
      <w:proofErr w:type="gramEnd"/>
      <w:r w:rsidRPr="00C67ABB">
        <w:rPr>
          <w:rFonts w:ascii="Arial" w:hAnsi="Arial" w:cs="Arial"/>
          <w:b/>
        </w:rPr>
        <w:t xml:space="preserve"> the Construction Committee Meeting</w:t>
      </w:r>
    </w:p>
    <w:p w:rsidR="00C67ABB" w:rsidRPr="00C67ABB" w:rsidRDefault="00C67ABB" w:rsidP="00C67ABB">
      <w:pPr>
        <w:jc w:val="center"/>
        <w:rPr>
          <w:rFonts w:ascii="Arial" w:hAnsi="Arial" w:cs="Arial"/>
          <w:b/>
        </w:rPr>
      </w:pPr>
      <w:r w:rsidRPr="00C67ABB">
        <w:rPr>
          <w:rFonts w:ascii="Arial" w:hAnsi="Arial" w:cs="Arial"/>
          <w:b/>
        </w:rPr>
        <w:t>North Transportation Building</w:t>
      </w:r>
    </w:p>
    <w:p w:rsidR="00C67ABB" w:rsidRPr="00C67ABB" w:rsidRDefault="00C67ABB" w:rsidP="00C67ABB">
      <w:pPr>
        <w:jc w:val="center"/>
        <w:rPr>
          <w:rFonts w:ascii="Arial" w:hAnsi="Arial" w:cs="Arial"/>
          <w:b/>
        </w:rPr>
      </w:pPr>
      <w:r w:rsidRPr="00C67ABB">
        <w:rPr>
          <w:rFonts w:ascii="Arial" w:hAnsi="Arial" w:cs="Arial"/>
          <w:b/>
        </w:rPr>
        <w:t>506 F. Edward Hebert Blvd.</w:t>
      </w:r>
    </w:p>
    <w:p w:rsidR="00C67ABB" w:rsidRPr="00C67ABB" w:rsidRDefault="00C67ABB" w:rsidP="00C67ABB">
      <w:pPr>
        <w:jc w:val="center"/>
        <w:rPr>
          <w:rFonts w:ascii="Arial" w:hAnsi="Arial" w:cs="Arial"/>
          <w:b/>
        </w:rPr>
      </w:pPr>
      <w:r w:rsidRPr="00C67ABB">
        <w:rPr>
          <w:rFonts w:ascii="Arial" w:hAnsi="Arial" w:cs="Arial"/>
          <w:b/>
        </w:rPr>
        <w:t>Belle Chasse, Louisiana</w:t>
      </w:r>
    </w:p>
    <w:p w:rsidR="00C67ABB" w:rsidRDefault="00C67ABB" w:rsidP="00C67ABB">
      <w:pPr>
        <w:jc w:val="center"/>
        <w:rPr>
          <w:b/>
        </w:rPr>
      </w:pPr>
    </w:p>
    <w:p w:rsidR="00C67ABB" w:rsidRDefault="00C67ABB" w:rsidP="00C67ABB">
      <w:pPr>
        <w:jc w:val="center"/>
        <w:rPr>
          <w:b/>
        </w:rPr>
      </w:pPr>
    </w:p>
    <w:p w:rsidR="00C67ABB" w:rsidRDefault="00C67ABB" w:rsidP="00C67ABB">
      <w:pPr>
        <w:jc w:val="center"/>
        <w:rPr>
          <w:b/>
        </w:rPr>
      </w:pPr>
    </w:p>
    <w:p w:rsidR="00C67ABB" w:rsidRPr="00C67ABB" w:rsidRDefault="00C67ABB" w:rsidP="00C67ABB">
      <w:pPr>
        <w:numPr>
          <w:ilvl w:val="0"/>
          <w:numId w:val="3"/>
        </w:numPr>
        <w:jc w:val="both"/>
        <w:rPr>
          <w:rFonts w:ascii="Arial" w:hAnsi="Arial" w:cs="Arial"/>
        </w:rPr>
      </w:pPr>
      <w:r w:rsidRPr="00C67ABB">
        <w:rPr>
          <w:rFonts w:ascii="Arial" w:hAnsi="Arial" w:cs="Arial"/>
        </w:rPr>
        <w:t>Call to order</w:t>
      </w:r>
    </w:p>
    <w:p w:rsidR="00C67ABB" w:rsidRDefault="00C67ABB" w:rsidP="00C67ABB">
      <w:pPr>
        <w:jc w:val="both"/>
      </w:pPr>
    </w:p>
    <w:p w:rsidR="00C67ABB" w:rsidRDefault="00C67ABB" w:rsidP="00C67ABB">
      <w:pPr>
        <w:pStyle w:val="ListParagraph"/>
        <w:numPr>
          <w:ilvl w:val="0"/>
          <w:numId w:val="3"/>
        </w:numPr>
        <w:spacing w:after="0" w:line="240" w:lineRule="auto"/>
        <w:contextualSpacing w:val="0"/>
      </w:pPr>
      <w:r>
        <w:t>Discussion of property tax millage renewal scheduled for the September 12, 2016 School Board meeting – Ronald White</w:t>
      </w:r>
    </w:p>
    <w:p w:rsidR="00C67ABB" w:rsidRDefault="00C67ABB" w:rsidP="00C67ABB">
      <w:pPr>
        <w:pStyle w:val="ListParagraph"/>
      </w:pPr>
    </w:p>
    <w:p w:rsidR="00C67ABB" w:rsidRDefault="00C67ABB" w:rsidP="00C67ABB">
      <w:pPr>
        <w:pStyle w:val="ListParagraph"/>
        <w:numPr>
          <w:ilvl w:val="0"/>
          <w:numId w:val="3"/>
        </w:numPr>
        <w:spacing w:after="0" w:line="240" w:lineRule="auto"/>
        <w:contextualSpacing w:val="0"/>
      </w:pPr>
      <w:r>
        <w:t>Discussion of financial projections and plans – Ronald White</w:t>
      </w:r>
    </w:p>
    <w:p w:rsidR="00C67ABB" w:rsidRDefault="00C67ABB" w:rsidP="00C67ABB"/>
    <w:p w:rsidR="00C67ABB" w:rsidRDefault="00C67ABB" w:rsidP="00C67ABB">
      <w:pPr>
        <w:pStyle w:val="ListParagraph"/>
        <w:numPr>
          <w:ilvl w:val="0"/>
          <w:numId w:val="3"/>
        </w:numPr>
        <w:spacing w:after="0" w:line="240" w:lineRule="auto"/>
        <w:contextualSpacing w:val="0"/>
      </w:pPr>
      <w:r>
        <w:t>Information items</w:t>
      </w:r>
    </w:p>
    <w:p w:rsidR="00C67ABB" w:rsidRDefault="00C67ABB" w:rsidP="00C67ABB">
      <w:pPr>
        <w:pStyle w:val="ListParagraph"/>
      </w:pPr>
    </w:p>
    <w:p w:rsidR="00C67ABB" w:rsidRDefault="00C67ABB" w:rsidP="00C67ABB">
      <w:pPr>
        <w:pStyle w:val="ListParagraph"/>
        <w:numPr>
          <w:ilvl w:val="0"/>
          <w:numId w:val="3"/>
        </w:numPr>
        <w:spacing w:after="0" w:line="240" w:lineRule="auto"/>
        <w:contextualSpacing w:val="0"/>
      </w:pPr>
      <w:r>
        <w:t>Citizen comments</w:t>
      </w:r>
    </w:p>
    <w:p w:rsidR="00C67ABB" w:rsidRDefault="00C67ABB" w:rsidP="00C67ABB">
      <w:pPr>
        <w:pStyle w:val="ListParagraph"/>
      </w:pPr>
    </w:p>
    <w:p w:rsidR="00C67ABB" w:rsidRDefault="00C67ABB" w:rsidP="00C67ABB">
      <w:pPr>
        <w:pStyle w:val="ListParagraph"/>
        <w:numPr>
          <w:ilvl w:val="0"/>
          <w:numId w:val="3"/>
        </w:numPr>
        <w:spacing w:after="0" w:line="240" w:lineRule="auto"/>
        <w:contextualSpacing w:val="0"/>
      </w:pPr>
      <w:r>
        <w:t>Adjournment</w:t>
      </w:r>
    </w:p>
    <w:p w:rsidR="00C67ABB" w:rsidRDefault="00C67ABB" w:rsidP="00C67ABB"/>
    <w:p w:rsidR="00C67ABB" w:rsidRDefault="00C67ABB"/>
    <w:sectPr w:rsidR="00C67AB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Georgia">
    <w:panose1 w:val="02040502050405020303"/>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1FD60E24"/>
    <w:multiLevelType w:val="hybridMultilevel"/>
    <w:tmpl w:val="37286804"/>
    <w:lvl w:ilvl="0" w:tplc="04090017">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46432F2E"/>
    <w:multiLevelType w:val="multilevel"/>
    <w:tmpl w:val="09404E4A"/>
    <w:lvl w:ilvl="0">
      <w:start w:val="1"/>
      <w:numFmt w:val="decimal"/>
      <w:lvlText w:val="%1."/>
      <w:lvlJc w:val="left"/>
      <w:pPr>
        <w:tabs>
          <w:tab w:val="num" w:pos="360"/>
        </w:tabs>
        <w:ind w:left="360" w:hanging="360"/>
      </w:pPr>
    </w:lvl>
    <w:lvl w:ilvl="1">
      <w:start w:val="1"/>
      <w:numFmt w:val="upperLetter"/>
      <w:lvlText w:val="%2."/>
      <w:lvlJc w:val="left"/>
      <w:pPr>
        <w:tabs>
          <w:tab w:val="num" w:pos="1440"/>
        </w:tabs>
        <w:ind w:left="1440" w:hanging="360"/>
      </w:pPr>
      <w:rPr>
        <w:rFonts w:hint="default"/>
      </w:rPr>
    </w:lvl>
    <w:lvl w:ilvl="2" w:tentative="1">
      <w:start w:val="1"/>
      <w:numFmt w:val="lowerRoman"/>
      <w:lvlText w:val="%3."/>
      <w:lvlJc w:val="right"/>
      <w:pPr>
        <w:tabs>
          <w:tab w:val="num" w:pos="2160"/>
        </w:tabs>
        <w:ind w:left="2160" w:hanging="180"/>
      </w:pPr>
    </w:lvl>
    <w:lvl w:ilvl="3" w:tentative="1">
      <w:start w:val="1"/>
      <w:numFmt w:val="decimal"/>
      <w:lvlText w:val="%4."/>
      <w:lvlJc w:val="left"/>
      <w:pPr>
        <w:tabs>
          <w:tab w:val="num" w:pos="2880"/>
        </w:tabs>
        <w:ind w:left="2880" w:hanging="360"/>
      </w:pPr>
    </w:lvl>
    <w:lvl w:ilvl="4" w:tentative="1">
      <w:start w:val="1"/>
      <w:numFmt w:val="lowerLetter"/>
      <w:lvlText w:val="%5."/>
      <w:lvlJc w:val="left"/>
      <w:pPr>
        <w:tabs>
          <w:tab w:val="num" w:pos="3600"/>
        </w:tabs>
        <w:ind w:left="3600" w:hanging="360"/>
      </w:pPr>
    </w:lvl>
    <w:lvl w:ilvl="5" w:tentative="1">
      <w:start w:val="1"/>
      <w:numFmt w:val="lowerRoman"/>
      <w:lvlText w:val="%6."/>
      <w:lvlJc w:val="right"/>
      <w:pPr>
        <w:tabs>
          <w:tab w:val="num" w:pos="4320"/>
        </w:tabs>
        <w:ind w:left="4320" w:hanging="180"/>
      </w:pPr>
    </w:lvl>
    <w:lvl w:ilvl="6" w:tentative="1">
      <w:start w:val="1"/>
      <w:numFmt w:val="decimal"/>
      <w:lvlText w:val="%7."/>
      <w:lvlJc w:val="left"/>
      <w:pPr>
        <w:tabs>
          <w:tab w:val="num" w:pos="5040"/>
        </w:tabs>
        <w:ind w:left="5040" w:hanging="360"/>
      </w:pPr>
    </w:lvl>
    <w:lvl w:ilvl="7" w:tentative="1">
      <w:start w:val="1"/>
      <w:numFmt w:val="lowerLetter"/>
      <w:lvlText w:val="%8."/>
      <w:lvlJc w:val="left"/>
      <w:pPr>
        <w:tabs>
          <w:tab w:val="num" w:pos="5760"/>
        </w:tabs>
        <w:ind w:left="5760" w:hanging="360"/>
      </w:pPr>
    </w:lvl>
    <w:lvl w:ilvl="8" w:tentative="1">
      <w:start w:val="1"/>
      <w:numFmt w:val="lowerRoman"/>
      <w:lvlText w:val="%9."/>
      <w:lvlJc w:val="right"/>
      <w:pPr>
        <w:tabs>
          <w:tab w:val="num" w:pos="6480"/>
        </w:tabs>
        <w:ind w:left="6480" w:hanging="180"/>
      </w:pPr>
    </w:lvl>
  </w:abstractNum>
  <w:abstractNum w:abstractNumId="2" w15:restartNumberingAfterBreak="0">
    <w:nsid w:val="77D45245"/>
    <w:multiLevelType w:val="hybridMultilevel"/>
    <w:tmpl w:val="AB60F70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0"/>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00F2"/>
    <w:rsid w:val="0041204A"/>
    <w:rsid w:val="005E00F2"/>
    <w:rsid w:val="00830BB9"/>
    <w:rsid w:val="009B3D1E"/>
    <w:rsid w:val="00B85BC2"/>
    <w:rsid w:val="00C67ABB"/>
    <w:rsid w:val="00CC5A2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69F8A7D-7ECD-4D89-B6D2-D7229104A5A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00F2"/>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00F2"/>
    <w:pPr>
      <w:spacing w:after="200" w:line="276" w:lineRule="auto"/>
      <w:ind w:left="720"/>
      <w:contextualSpacing/>
    </w:pPr>
    <w:rPr>
      <w:rFonts w:ascii="Arial" w:eastAsia="Calibri" w:hAnsi="Arial"/>
      <w:szCs w:val="22"/>
    </w:rPr>
  </w:style>
  <w:style w:type="paragraph" w:styleId="Title">
    <w:name w:val="Title"/>
    <w:basedOn w:val="Normal"/>
    <w:link w:val="TitleChar"/>
    <w:qFormat/>
    <w:rsid w:val="00C67ABB"/>
    <w:pPr>
      <w:jc w:val="center"/>
    </w:pPr>
    <w:rPr>
      <w:rFonts w:ascii="Arial" w:hAnsi="Arial"/>
      <w:b/>
      <w:szCs w:val="20"/>
      <w:u w:val="single"/>
    </w:rPr>
  </w:style>
  <w:style w:type="character" w:customStyle="1" w:styleId="TitleChar">
    <w:name w:val="Title Char"/>
    <w:basedOn w:val="DefaultParagraphFont"/>
    <w:link w:val="Title"/>
    <w:rsid w:val="00C67ABB"/>
    <w:rPr>
      <w:rFonts w:ascii="Arial" w:eastAsia="Times New Roman" w:hAnsi="Arial" w:cs="Times New Roman"/>
      <w:b/>
      <w:sz w:val="24"/>
      <w:szCs w:val="20"/>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947664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295</Words>
  <Characters>1683</Characters>
  <Application>Microsoft Office Word</Application>
  <DocSecurity>4</DocSecurity>
  <Lines>14</Lines>
  <Paragraphs>3</Paragraphs>
  <ScaleCrop>false</ScaleCrop>
  <HeadingPairs>
    <vt:vector size="2" baseType="variant">
      <vt:variant>
        <vt:lpstr>Title</vt:lpstr>
      </vt:variant>
      <vt:variant>
        <vt:i4>1</vt:i4>
      </vt:variant>
    </vt:vector>
  </HeadingPairs>
  <TitlesOfParts>
    <vt:vector size="1" baseType="lpstr">
      <vt:lpstr/>
    </vt:vector>
  </TitlesOfParts>
  <Company>Plaquemines Parish School Board</Company>
  <LinksUpToDate>false</LinksUpToDate>
  <CharactersWithSpaces>1975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Sonya Duplessis</dc:creator>
  <cp:keywords/>
  <dc:description/>
  <cp:lastModifiedBy>Dee Daigle</cp:lastModifiedBy>
  <cp:revision>2</cp:revision>
  <dcterms:created xsi:type="dcterms:W3CDTF">2016-08-03T19:48:00Z</dcterms:created>
  <dcterms:modified xsi:type="dcterms:W3CDTF">2016-08-03T19:48:00Z</dcterms:modified>
</cp:coreProperties>
</file>